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6" w:rsidRPr="00C522F3" w:rsidRDefault="00875696" w:rsidP="0087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22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6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96" w:rsidRPr="00C522F3" w:rsidRDefault="00875696" w:rsidP="00875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C522F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АДМИНИСТРАЦИЯ</w:t>
      </w:r>
    </w:p>
    <w:p w:rsidR="00875696" w:rsidRPr="00C522F3" w:rsidRDefault="00875696" w:rsidP="00875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C522F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ЧЕБАРКУЛЬСКОГО ГОРОДСКОГО ОКРУГА</w:t>
      </w:r>
    </w:p>
    <w:p w:rsidR="00875696" w:rsidRPr="00C522F3" w:rsidRDefault="00875696" w:rsidP="0087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2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Челябинской области</w:t>
      </w:r>
    </w:p>
    <w:p w:rsidR="00875696" w:rsidRPr="00C522F3" w:rsidRDefault="00875696" w:rsidP="00875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C522F3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ПОСТАНОВЛЕНИЕ</w:t>
      </w:r>
    </w:p>
    <w:p w:rsidR="00875696" w:rsidRPr="00BA4ABF" w:rsidRDefault="00FE41ED" w:rsidP="00875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100964</wp:posOffset>
                </wp:positionV>
                <wp:extent cx="607504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75696" w:rsidRDefault="00875696" w:rsidP="0087569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96" w:rsidRPr="00A332B5" w:rsidRDefault="00875696" w:rsidP="0087569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 202__ г. № _____</w:t>
      </w:r>
    </w:p>
    <w:p w:rsidR="00875696" w:rsidRPr="00A332B5" w:rsidRDefault="00875696" w:rsidP="0087569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Чебаркуль</w:t>
      </w:r>
    </w:p>
    <w:p w:rsidR="00875696" w:rsidRPr="00A332B5" w:rsidRDefault="00875696" w:rsidP="0087569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96" w:rsidRPr="00A332B5" w:rsidRDefault="00875696" w:rsidP="00875696">
      <w:pPr>
        <w:tabs>
          <w:tab w:val="left" w:pos="2552"/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создания, реорганизации, ликвидации муниципальных образовательных организаций</w:t>
      </w:r>
    </w:p>
    <w:p w:rsidR="00875696" w:rsidRPr="00A332B5" w:rsidRDefault="00875696" w:rsidP="0087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696" w:rsidRPr="00A332B5" w:rsidRDefault="00875696" w:rsidP="008756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кодексом Российской Федерации, </w:t>
      </w:r>
      <w:r w:rsidRPr="00A3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A3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</w:t>
      </w:r>
      <w:r w:rsidRPr="00A3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263B90">
        <w:rPr>
          <w:rFonts w:ascii="Times New Roman" w:hAnsi="Times New Roman" w:cs="Times New Roman"/>
          <w:sz w:val="28"/>
          <w:szCs w:val="28"/>
        </w:rPr>
        <w:t>29.12.2012 №</w:t>
      </w:r>
      <w:r w:rsidRPr="00A332B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A3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A3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36, 37 Устава Чебаркульского городского округа,</w:t>
      </w:r>
    </w:p>
    <w:p w:rsidR="00875696" w:rsidRPr="00A332B5" w:rsidRDefault="00875696" w:rsidP="0087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75696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создания, реорганизации, ликвидации, муниципальных образовательных организаций</w:t>
      </w: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75696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Чебаркульского городского округа от 26.01.2011  № 45 «Об утверждении </w:t>
      </w:r>
      <w:r w:rsidR="0006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создания,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еорганизации</w:t>
      </w:r>
      <w:r w:rsidR="00063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ликвидации муниципальных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1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696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0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</w:t>
      </w: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696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332B5">
        <w:rPr>
          <w:rFonts w:ascii="Times New Roman" w:hAnsi="Times New Roman"/>
          <w:sz w:val="28"/>
          <w:szCs w:val="28"/>
        </w:rPr>
        <w:t>Отделу защиты информации и информационных технологий (Епифанов А.А.)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Чебаркульского городского округа в сети Интернет.</w:t>
      </w:r>
    </w:p>
    <w:p w:rsidR="00875696" w:rsidRPr="00A332B5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по социальным вопросам Попову Н.Е.</w:t>
      </w:r>
    </w:p>
    <w:p w:rsidR="00875696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696" w:rsidRPr="00A332B5" w:rsidRDefault="00875696" w:rsidP="00875696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96" w:rsidRPr="00A332B5" w:rsidRDefault="00875696" w:rsidP="0087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75696" w:rsidRPr="00BA4ABF" w:rsidRDefault="00875696" w:rsidP="0087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городского округа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Виноградова</w:t>
      </w:r>
      <w:r w:rsidRPr="00BA4A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</w:p>
    <w:p w:rsidR="00875696" w:rsidRPr="00D1157D" w:rsidRDefault="00875696" w:rsidP="00875696">
      <w:pPr>
        <w:pageBreakBefore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75696" w:rsidRDefault="00875696" w:rsidP="008756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96" w:rsidRPr="00D1157D" w:rsidRDefault="00875696" w:rsidP="008756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Чебаркульского городского округа</w:t>
      </w:r>
    </w:p>
    <w:p w:rsidR="00875696" w:rsidRPr="00D1157D" w:rsidRDefault="00875696" w:rsidP="008756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157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№ ____</w:t>
      </w:r>
    </w:p>
    <w:p w:rsidR="00875696" w:rsidRPr="00D1157D" w:rsidRDefault="00875696" w:rsidP="008756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BF2" w:rsidRPr="00F40AEF" w:rsidRDefault="00651BF2" w:rsidP="00651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0AEF">
        <w:rPr>
          <w:rFonts w:ascii="Times New Roman" w:hAnsi="Times New Roman" w:cs="Times New Roman"/>
          <w:sz w:val="28"/>
          <w:szCs w:val="28"/>
        </w:rPr>
        <w:t>ПОЛОЖЕНИЕ</w:t>
      </w:r>
    </w:p>
    <w:p w:rsidR="00651BF2" w:rsidRPr="00F40AEF" w:rsidRDefault="00651BF2" w:rsidP="00651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создания, реорганизации, ликвидации муниципальных образовательных организаций</w:t>
      </w:r>
    </w:p>
    <w:p w:rsidR="00651BF2" w:rsidRPr="00F40AEF" w:rsidRDefault="00651BF2" w:rsidP="0065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BF2" w:rsidRPr="00F40AEF" w:rsidRDefault="00651BF2" w:rsidP="00651BF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A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5175" w:rsidRPr="00C65175" w:rsidRDefault="00C65175" w:rsidP="00C6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Гражданским кодексом РФ,</w:t>
      </w:r>
      <w:r w:rsidR="00960092" w:rsidRPr="00960092">
        <w:rPr>
          <w:color w:val="000000"/>
          <w:lang w:eastAsia="ru-RU" w:bidi="ru-RU"/>
        </w:rPr>
        <w:t xml:space="preserve"> </w:t>
      </w:r>
      <w:r w:rsidR="00960092" w:rsidRPr="009600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требованиями Федеральных законов Российской Федерации от 06 октября 2003 года № 131-ФЗ «Об общих принципах организации местного самоуправления в Российской Федерации», от 24 июля 1998 года № 124-ФЗ «Об основных гарантиях прав ребенка в Российской Федерации», Федеральным законом Российской Федерации от 29.12.2012 № 273-ФЗ «Об образовании в Российской Федерации»</w:t>
      </w:r>
      <w:r w:rsidR="00C65175" w:rsidRPr="0096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12 января 1996 года № 7-ФЗ «О некоммерческих организациях», Федеральным законом от 6 октября 2003 года № 131-ФЗ «Об общих принципах организации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</w:t>
      </w:r>
      <w:r w:rsidR="00960092" w:rsidRPr="00A3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Чебаркульского городского округа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75" w:rsidRPr="00C65175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определяет порядок создания, реорганизации, ликвидации муниципальных образовательных </w:t>
      </w:r>
      <w:r w:rsidR="0096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территории Чебаркульского городского округа (далее по тексту </w:t>
      </w:r>
      <w:r w:rsidR="009600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5175" w:rsidRPr="00C65175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Положение применяется по отношению к следующим муниципальным образовательным </w:t>
      </w:r>
      <w:r w:rsid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на территории Чебаркульского городского округа:</w:t>
      </w:r>
    </w:p>
    <w:p w:rsidR="00C65175" w:rsidRPr="00405EE4" w:rsidRDefault="00C65175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дошкольные образовательные </w:t>
      </w:r>
      <w:r w:rsidR="00405EE4"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175" w:rsidRPr="00C65175" w:rsidRDefault="00C65175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общеобразовательные</w:t>
      </w:r>
      <w:r w:rsidR="00405EE4"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E4" w:rsidRPr="0040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начального общего, основного общего, среднего общего образования</w:t>
      </w:r>
      <w:r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175" w:rsidRPr="00C65175" w:rsidRDefault="00C65175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 учреждения дополнительного образования детей.</w:t>
      </w:r>
    </w:p>
    <w:p w:rsidR="00C65175" w:rsidRPr="00405EE4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175" w:rsidRPr="004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05EE4" w:rsidRPr="00405EE4">
        <w:rPr>
          <w:rFonts w:ascii="Times New Roman" w:hAnsi="Times New Roman" w:cs="Times New Roman"/>
          <w:sz w:val="28"/>
          <w:szCs w:val="28"/>
          <w:lang w:eastAsia="ru-RU"/>
        </w:rPr>
        <w:t>Учредителем Учреждения является МО «Чебаркульский городской округ», в лице администрации Чебаркульского городского округа (далее Учредитель)</w:t>
      </w:r>
      <w:r w:rsidR="00405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175" w:rsidRPr="00AE1798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175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Образовательные </w:t>
      </w:r>
      <w:r w:rsidR="00A47919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65175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финансируются  за счет средств  бюджета </w:t>
      </w:r>
      <w:r w:rsidR="00A47919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Чебаркульского </w:t>
      </w:r>
      <w:r w:rsidR="00C65175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а также субвенций</w:t>
      </w:r>
      <w:r w:rsidR="00AE1798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субсидий</w:t>
      </w:r>
      <w:r w:rsidR="00C65175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из бюджетов других уровней.</w:t>
      </w:r>
    </w:p>
    <w:p w:rsidR="007869A1" w:rsidRPr="007869A1" w:rsidRDefault="00BA6FCD" w:rsidP="007869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15DB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869A1" w:rsidRPr="00AE1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администрации функции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полномочия Учредителя осуществляются:</w:t>
      </w:r>
    </w:p>
    <w:p w:rsidR="007869A1" w:rsidRPr="007869A1" w:rsidRDefault="007869A1" w:rsidP="007869A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реализации прав собственника муниципального имущества, закрепленного за Учреждением - Управлением муниципальной собственности администрации Чебаркульского городского. </w:t>
      </w:r>
    </w:p>
    <w:p w:rsidR="007869A1" w:rsidRDefault="007869A1" w:rsidP="007869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части формирования и финансового обеспечения муниципального задания, контроля за его выполнением, за осуществлением финансово-хозяйственной деятельности Учреждения, контроля за целевым использованием Учреждением субсидий на выполнение муниципального задания, назначения на должность и освобождения от должности заведующего Учреждения, привлечение к дисциплинарной ответственности либо поощрения заведующего Учреждения - Управлением образования администрации Чебаркульского городского округа, в ведении которого находится Учреждение, и на которое возложены обязанности по регулированию деятельности в сфере образования городского округа (далее Управление образования).</w:t>
      </w:r>
    </w:p>
    <w:p w:rsidR="007869A1" w:rsidRPr="007869A1" w:rsidRDefault="00BA6FCD" w:rsidP="007869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процедур по созданию, реорганизации и ликвидации образовательных организаций  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экспертную комиссию.</w:t>
      </w:r>
    </w:p>
    <w:p w:rsidR="007869A1" w:rsidRPr="007869A1" w:rsidRDefault="00BA6FCD" w:rsidP="00786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Экспертная комиссия проводит экспертную оценку последствий принятия решения о</w:t>
      </w:r>
      <w:r w:rsid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создании, реорганизации и ликвидации образовательных организаций, в результате,  которого оформляет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заключение.</w:t>
      </w: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BA6FCD" w:rsidP="00C6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муниципально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175" w:rsidRPr="00C65175" w:rsidRDefault="00C65175" w:rsidP="00C6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создается в форме, установленной Гражданским законодательством для некоммерческих организаций, и регистрируется в соответствии с законодательством Российской Федерации.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образована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создания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результате реорганизации существующ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75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создании образовательн</w:t>
      </w:r>
      <w:r w:rsidR="008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Учредитель по представлению </w:t>
      </w:r>
      <w:r w:rsidR="0088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8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Чебаркульского городского округа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5DB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15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 Управления образования направляет служебную записку Учредителю, в которой обосновывает необходимость, указывает причины и цель создания образовательной организации,  а также указывает следующую информацию: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5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 xml:space="preserve"> тип, полное наименование создаваемой образовательной организации;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 xml:space="preserve"> место нахождения образовательной организации; 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5DB">
        <w:rPr>
          <w:rFonts w:ascii="Times New Roman" w:hAnsi="Times New Roman" w:cs="Times New Roman"/>
          <w:sz w:val="28"/>
          <w:szCs w:val="28"/>
        </w:rPr>
        <w:t>планируемый контингент обучающихся;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 xml:space="preserve"> источник формирования имущества образовательной организации; 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 xml:space="preserve">предполагаемые расходы на мероприятия по созданию образовательной организации и источники финансирования; 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 xml:space="preserve">предполагаемая дата начала работы создаваемой образовательной организации; планируемые ежегодные расходы на обеспечение функционирования создаваемой образовательной организации и источники их финансирования; 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 xml:space="preserve">проект штатного расписания; </w:t>
      </w:r>
    </w:p>
    <w:p w:rsidR="00C415DB" w:rsidRPr="00C415DB" w:rsidRDefault="00C415DB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5DB">
        <w:rPr>
          <w:rFonts w:ascii="Times New Roman" w:hAnsi="Times New Roman" w:cs="Times New Roman"/>
          <w:sz w:val="28"/>
          <w:szCs w:val="28"/>
        </w:rPr>
        <w:t>проект решения о создании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9A1" w:rsidRDefault="00BA6FCD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9A1" w:rsidRPr="00786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69A1" w:rsidRPr="007869A1">
        <w:rPr>
          <w:rFonts w:ascii="Times New Roman" w:hAnsi="Times New Roman" w:cs="Times New Roman"/>
          <w:sz w:val="28"/>
          <w:szCs w:val="28"/>
        </w:rPr>
        <w:t xml:space="preserve"> Решение о создании образовательной организации оформляется постановлением администрации </w:t>
      </w:r>
      <w:r w:rsidR="007869A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="007869A1" w:rsidRPr="007869A1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7869A1" w:rsidRDefault="007869A1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9A1">
        <w:rPr>
          <w:rFonts w:ascii="Times New Roman" w:hAnsi="Times New Roman" w:cs="Times New Roman"/>
          <w:sz w:val="28"/>
          <w:szCs w:val="28"/>
        </w:rPr>
        <w:t xml:space="preserve">тип, полное наименование создаваемой образовательной организации;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869A1">
        <w:rPr>
          <w:rFonts w:ascii="Times New Roman" w:hAnsi="Times New Roman" w:cs="Times New Roman"/>
          <w:sz w:val="28"/>
          <w:szCs w:val="28"/>
        </w:rPr>
        <w:t xml:space="preserve">основные цели деятельности образовательной организации, определенные в соответствии с федеральными законами,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7869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2DC" w:rsidRDefault="007869A1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69A1">
        <w:rPr>
          <w:rFonts w:ascii="Times New Roman" w:hAnsi="Times New Roman" w:cs="Times New Roman"/>
          <w:sz w:val="28"/>
          <w:szCs w:val="28"/>
        </w:rPr>
        <w:t xml:space="preserve">перечень мероприятий по учреждению образовательной организации с указанием сроков их проведения </w:t>
      </w:r>
    </w:p>
    <w:p w:rsidR="002622DC" w:rsidRDefault="00BA6FCD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69A1" w:rsidRPr="007869A1">
        <w:rPr>
          <w:rFonts w:ascii="Times New Roman" w:hAnsi="Times New Roman" w:cs="Times New Roman"/>
          <w:sz w:val="28"/>
          <w:szCs w:val="28"/>
        </w:rPr>
        <w:t xml:space="preserve">6. Образовательная организация является юридическим лицом. </w:t>
      </w:r>
    </w:p>
    <w:p w:rsidR="002622DC" w:rsidRDefault="00BA6FCD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69A1" w:rsidRPr="007869A1">
        <w:rPr>
          <w:rFonts w:ascii="Times New Roman" w:hAnsi="Times New Roman" w:cs="Times New Roman"/>
          <w:sz w:val="28"/>
          <w:szCs w:val="28"/>
        </w:rPr>
        <w:t xml:space="preserve">7. Образовательная организация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 </w:t>
      </w:r>
    </w:p>
    <w:p w:rsidR="002622DC" w:rsidRDefault="00BA6FCD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69A1" w:rsidRPr="007869A1">
        <w:rPr>
          <w:rFonts w:ascii="Times New Roman" w:hAnsi="Times New Roman" w:cs="Times New Roman"/>
          <w:sz w:val="28"/>
          <w:szCs w:val="28"/>
        </w:rPr>
        <w:t xml:space="preserve">8. Образовательная организация действует на основании Устава, утвержденного Учредителем и зарегистрированного в установленном законом порядке. </w:t>
      </w:r>
    </w:p>
    <w:p w:rsidR="007869A1" w:rsidRPr="002622DC" w:rsidRDefault="00BA6FCD" w:rsidP="00C65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2DC">
        <w:rPr>
          <w:rFonts w:ascii="Times New Roman" w:hAnsi="Times New Roman" w:cs="Times New Roman"/>
          <w:sz w:val="28"/>
          <w:szCs w:val="28"/>
        </w:rPr>
        <w:t>9</w:t>
      </w:r>
      <w:r w:rsidR="007869A1" w:rsidRPr="007869A1">
        <w:rPr>
          <w:rFonts w:ascii="Times New Roman" w:hAnsi="Times New Roman" w:cs="Times New Roman"/>
          <w:sz w:val="28"/>
          <w:szCs w:val="28"/>
        </w:rPr>
        <w:t xml:space="preserve">. Имущество образовательной организации закрепляется за ней на праве </w:t>
      </w:r>
      <w:r w:rsidR="007869A1" w:rsidRPr="002622DC">
        <w:rPr>
          <w:rFonts w:ascii="Times New Roman" w:hAnsi="Times New Roman" w:cs="Times New Roman"/>
          <w:sz w:val="28"/>
          <w:szCs w:val="28"/>
        </w:rPr>
        <w:t>оперативного управления в соответствии с Гражданским кодексом Российской Федерации.</w:t>
      </w:r>
    </w:p>
    <w:p w:rsidR="00C415DB" w:rsidRPr="002622DC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22DC" w:rsidRPr="0026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622DC" w:rsidRPr="002622DC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Организация получает лицензию, проходит государственную аккредитацию в порядке, предусмотренном законодательством.</w:t>
      </w:r>
    </w:p>
    <w:p w:rsid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CD" w:rsidRDefault="00BA6FCD" w:rsidP="0003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6FCD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A6FC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BA6FCD" w:rsidRDefault="00BA6FCD" w:rsidP="00C65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15" w:rsidRDefault="00BA6FCD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>
        <w:rPr>
          <w:rFonts w:ascii="Times New Roman" w:hAnsi="Times New Roman" w:cs="Times New Roman"/>
          <w:sz w:val="28"/>
          <w:szCs w:val="28"/>
        </w:rPr>
        <w:t xml:space="preserve">3.1. </w:t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>3.2. Реорганизация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осуществляется по решению У</w:t>
      </w:r>
      <w:r w:rsidRPr="00031E15">
        <w:rPr>
          <w:rFonts w:ascii="Times New Roman" w:hAnsi="Times New Roman" w:cs="Times New Roman"/>
          <w:sz w:val="28"/>
          <w:szCs w:val="28"/>
        </w:rPr>
        <w:t xml:space="preserve">чредителя на основании положительного заключения комиссии по оценке последствий принятия решения </w:t>
      </w:r>
      <w:r w:rsidR="00205D42">
        <w:rPr>
          <w:rFonts w:ascii="Times New Roman" w:hAnsi="Times New Roman" w:cs="Times New Roman"/>
          <w:sz w:val="28"/>
          <w:szCs w:val="28"/>
        </w:rPr>
        <w:t xml:space="preserve">о реорганизации или ликвидации муниципальных образовательных организаций,  расположенных на территории Чебаркульского городского округа. </w:t>
      </w:r>
      <w:r w:rsidRPr="00031E15">
        <w:rPr>
          <w:rFonts w:ascii="Times New Roman" w:hAnsi="Times New Roman" w:cs="Times New Roman"/>
          <w:sz w:val="28"/>
          <w:szCs w:val="28"/>
        </w:rPr>
        <w:t xml:space="preserve">Принятие решения о реорганизации образовательной организации, расположенной в сельском поселении, не допускается без учета мнения жителей данного поселения.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3.3. Проведение оценки последствий принятия решения о реорганизации образовательной организации, создание комиссии по оценке последствий такого решения и подготовки ею заключений осуществляется в соответствии с </w:t>
      </w:r>
      <w:r w:rsidR="00205D42">
        <w:rPr>
          <w:rFonts w:ascii="Times New Roman" w:hAnsi="Times New Roman" w:cs="Times New Roman"/>
          <w:sz w:val="28"/>
          <w:szCs w:val="28"/>
        </w:rPr>
        <w:t xml:space="preserve">проведения оценки последствий принятия решения о реорганизации или ликвидации муниципальных образовательных организаций, расположенных на территории Чебаркульского городского округа, включая критерии этой оценки (по типам образовательных организаций) </w:t>
      </w:r>
      <w:r w:rsidRPr="00031E15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оценки последствий).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3.4. Реорганизация образовательной организации должна проводиться с обязательным обеспечением прав обучающихся, воспитанников данной </w:t>
      </w:r>
      <w:r w:rsidRPr="00031E1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на продолжение образования в реорганизуемых или других образовательных организациях. Ответственность за перевод обучающихся в другие образовательные организации по согласованию с родителями (законными представителями) несовершеннолетних обучающихся возлагается на учредителя.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>3.5. При реорганизации (изменении организационно-правовой формы, статуса</w:t>
      </w:r>
      <w:r>
        <w:rPr>
          <w:rFonts w:ascii="Times New Roman" w:hAnsi="Times New Roman" w:cs="Times New Roman"/>
          <w:sz w:val="28"/>
          <w:szCs w:val="28"/>
        </w:rPr>
        <w:t xml:space="preserve">) образовательной организации </w:t>
      </w:r>
      <w:r w:rsidRPr="00031E15">
        <w:rPr>
          <w:rFonts w:ascii="Times New Roman" w:hAnsi="Times New Roman" w:cs="Times New Roman"/>
          <w:sz w:val="28"/>
          <w:szCs w:val="28"/>
        </w:rPr>
        <w:t xml:space="preserve"> устав, лицензия и свидетельство о государственной аккредитации утрачивают силу. При реорганизации все документы (управленческие, финансово-хозяйственные, по личному составу и др.) передаются в установленном порядке образовательной организации – правопреемнику.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3.6. Реорганизация образовательной организации может быть осуществлена в форме: </w:t>
      </w:r>
    </w:p>
    <w:p w:rsidR="0055684A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- слияния двух или нескольких образовательных организаций, в результате которого образуется новая образовательная организация, а объединившиеся образовательные организации прекращают свое существование; </w:t>
      </w:r>
    </w:p>
    <w:p w:rsidR="0055684A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присоединения к образовательной организации одной или нескольких образовательных организаций (с полным правопреемством); </w:t>
      </w:r>
    </w:p>
    <w:p w:rsidR="0055684A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разделения образовательной организации на две или несколько образовательных организаций (с полным правопреемством); </w:t>
      </w:r>
    </w:p>
    <w:p w:rsidR="0055684A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выделения (создание новой образовательной организации или образовательных организаций, являющихся частичными </w:t>
      </w:r>
      <w:r w:rsidRPr="00031E15">
        <w:rPr>
          <w:rFonts w:ascii="Times New Roman" w:hAnsi="Times New Roman" w:cs="Times New Roman"/>
          <w:sz w:val="28"/>
          <w:szCs w:val="28"/>
        </w:rPr>
        <w:t>правопреемниками</w:t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 реорганизуемой образовательной организации, без прекращения деятельности последней); </w:t>
      </w:r>
    </w:p>
    <w:p w:rsidR="00031E15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преобразования образовательной организации в юридическое лицо иной организационно-правовой формы в предусмотренных федеральными законами случаях. </w:t>
      </w:r>
    </w:p>
    <w:p w:rsidR="0055684A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3.7. Основанием для реорганизации образовательной организации могут быть: </w:t>
      </w:r>
    </w:p>
    <w:p w:rsidR="0055684A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невыполнение целей и задач, установленных Уставом; </w:t>
      </w:r>
    </w:p>
    <w:p w:rsidR="0055684A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лишение государственной аккредитации; </w:t>
      </w:r>
    </w:p>
    <w:p w:rsidR="0055684A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изменение численного состава обучающихся, воспитанников; </w:t>
      </w:r>
    </w:p>
    <w:p w:rsidR="00031E15" w:rsidRDefault="0055684A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E15" w:rsidRPr="00031E15">
        <w:rPr>
          <w:rFonts w:ascii="Times New Roman" w:hAnsi="Times New Roman" w:cs="Times New Roman"/>
          <w:sz w:val="28"/>
          <w:szCs w:val="28"/>
        </w:rPr>
        <w:t xml:space="preserve">- иные основания, не противоречащие действующему законодательству.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>3.8. Решение о реорганизации образовательной организации оформляется постановлением администрации МО «</w:t>
      </w:r>
      <w:r w:rsidR="0055684A"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031E15">
        <w:rPr>
          <w:rFonts w:ascii="Times New Roman" w:hAnsi="Times New Roman" w:cs="Times New Roman"/>
          <w:sz w:val="28"/>
          <w:szCs w:val="28"/>
        </w:rPr>
        <w:t xml:space="preserve">», в котором указываются: наименование образовательных организаций, участвующих в реорганизации; форма реорганизации; наименование образовательной организации после реорганизации; информацию об изменении (сохранении) основных целей деятельности реорганизуемой образовательной организации; перечень мероприятий по реорганизации образовательной организации с указанием сроков их проведения.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>3.9. Проект постановления администрации МО «</w:t>
      </w:r>
      <w:r w:rsidR="0055684A"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031E15">
        <w:rPr>
          <w:rFonts w:ascii="Times New Roman" w:hAnsi="Times New Roman" w:cs="Times New Roman"/>
          <w:sz w:val="28"/>
          <w:szCs w:val="28"/>
        </w:rPr>
        <w:t xml:space="preserve">» о реорганизации образовательной организации готовит Управление образования.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3.10. 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образовательной организации в порядке, установленном федеральными законами. При реорганизации образовательной организации в форме присоединения к ней другой образовательной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образовательной организации.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3.11. При слиянии образовательных организаций права и обязанности каждого из них переходят к вновь возникшей образовательной организации в соответствии с передаточным актом.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3.12. При присоединении образовательной организации к другой образовательной организации к последней переходят права и обязанности присоединенной образовательной организации в соответствии с передаточным актом.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3.13. При разделении образовательной организации ее права и обязанности переходят к вновь возникшим образовательным организациям в соответствии с разделительным балансом.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3.14. При выделении из состава образовательной организации одной или нескольких образовательных организаций к каждой из них переходят права и обязанности реорганизованной образовательной организации в соответствии с передаточным актом.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3.15. При преобразовании образовательной организации одного типа в образовательную организацию другого типа или при изменении организационно-правовой формы к вновь возникшей образовательной организации переходят права и обязанности реорганизованной образовательной организации в соответствии с передаточным актом.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3.16. Передаточный акт и разделительный баланс утверждаются учредителем и представляются вместе с Уставами для государственной регистрации вновь возникших образовательных организаций или внесения изменений в Уставы существующих образовательных организаций. </w:t>
      </w:r>
    </w:p>
    <w:p w:rsid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 xml:space="preserve">3.17. Образовательная организация в течение трех рабочих дней после даты принятия решения о ее реорганизации обязана 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реорганизации. В случае участия в реорганизации двух и более образовательных организаций такое уведомление направляет образовательная организация, определенная решением о реорганизации. На основании данного уведомления орган, осуществляющий государственную регистрацию юридических лиц, вносит в Единый государственный реестр юридических лиц запись о том, что образовательная организация (образовательные организации) находится (находятся) в процессе реорганизации. Реорганизуемая образовательная организация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</w:t>
      </w:r>
      <w:r w:rsidRPr="00031E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в которых опубликовываются данные о государственной регистрации юридических лиц, уведомление о своей реорганизации. В уведомлении о реорганизации указываются сведения о каждой участвующей в реорганизации, создаваемой (продолжающей деятельность) в результате реорганизации образовательной организации, формы реорганизации, описание порядка и условий заявления кредиторами своих требований, иные сведения, предусмотренные законом. </w:t>
      </w:r>
    </w:p>
    <w:p w:rsidR="002622DC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1E15">
        <w:rPr>
          <w:rFonts w:ascii="Times New Roman" w:hAnsi="Times New Roman" w:cs="Times New Roman"/>
          <w:sz w:val="28"/>
          <w:szCs w:val="28"/>
        </w:rPr>
        <w:t>3.18. Принятие решения об изменении уровня реализуемых общеобразовательных программ образовательной организации или ее филиала осуществляется в порядке, предусмотренном законодательством. Данное изменение не считается реорганизацией, поскольку при этом не происходит создания новых образовательных организаций и прекращения существующих образовательных организаций.</w:t>
      </w:r>
    </w:p>
    <w:p w:rsidR="00031E15" w:rsidRPr="00C65175" w:rsidRDefault="00031E15" w:rsidP="0003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Default="00BA6FCD" w:rsidP="00C6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Ликвидация образовательно</w:t>
      </w:r>
      <w:r w:rsidR="005568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55684A" w:rsidRDefault="0055684A" w:rsidP="00C6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4.1. Образовательная организация ликвидируется в порядке, установленном гражданский законодательством, с учетом особенностей, предусмотренных законодательством об образовании.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4.2. Ликвидация образовательной организации осуществляется по решению учредителя на основании положительного заключения комиссии по оценке последствий такого решения. Принятие решения о ликвидации образовательной организации, расположенной в сельском поселении, не допускается без учета мнения жителей данного поселения.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4.3. Проведение оценки последствий принятия решения о ликвидации образовательной организации, создание комиссии по оценке последствий такого решения и подготовки ею заключений осуществляется в соответствии с Порядок проведения оценки последствий.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4.4. Ликвидация образовательной организации должна проводиться с обязательным обеспечением прав обучающихся, воспитанников данной образовательной организации на продолжение образования в других образовательных организациях. Ответственность за перевод обучающихся в другие образовательные организации по согласованию с родителями (законными представителями) несовершеннолетних обучающихся возлагается на учредителя.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4.5. Образовательная организация может быть ликвидирована: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684A">
        <w:rPr>
          <w:rFonts w:ascii="Times New Roman" w:hAnsi="Times New Roman" w:cs="Times New Roman"/>
          <w:sz w:val="28"/>
          <w:szCs w:val="28"/>
        </w:rPr>
        <w:t>по решению администрации МО «</w:t>
      </w:r>
      <w:r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55684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5684A">
        <w:rPr>
          <w:rFonts w:ascii="Times New Roman" w:hAnsi="Times New Roman" w:cs="Times New Roman"/>
          <w:sz w:val="28"/>
          <w:szCs w:val="28"/>
        </w:rPr>
        <w:t xml:space="preserve">по решению суда в случае осуществления деятельности без надлежащей лицензии на осуществление образовательной деятельности, либо деятельности, запрещенной законом, либо деятельности, не соответствующей его уставным целям.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>4.6. Проект постановления администрации МО «</w:t>
      </w:r>
      <w:r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55684A">
        <w:rPr>
          <w:rFonts w:ascii="Times New Roman" w:hAnsi="Times New Roman" w:cs="Times New Roman"/>
          <w:sz w:val="28"/>
          <w:szCs w:val="28"/>
        </w:rPr>
        <w:t xml:space="preserve">» о ликвидации образовательной организации готовит Управление образования.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684A">
        <w:rPr>
          <w:rFonts w:ascii="Times New Roman" w:hAnsi="Times New Roman" w:cs="Times New Roman"/>
          <w:sz w:val="28"/>
          <w:szCs w:val="28"/>
        </w:rPr>
        <w:t>4.7. Решение о ликвидации образовательной организации оформляется постановлением администрации МО «</w:t>
      </w:r>
      <w:r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55684A">
        <w:rPr>
          <w:rFonts w:ascii="Times New Roman" w:hAnsi="Times New Roman" w:cs="Times New Roman"/>
          <w:sz w:val="28"/>
          <w:szCs w:val="28"/>
        </w:rPr>
        <w:t xml:space="preserve">», в котором указываются: наименование образовательной организации; основания для ликвидации; состав ликвидационной комиссии; порядок и сроки ликвидации указанной образовательной организации в соответствии с законодательством.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4.8. С момента назначения ликвидационной комиссии к ней переходят полномочия по управлению делами образовательной организации. Ликвидационная комиссия от имени ликвидируемой образовательной организации выступает в суде.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>4.9. Ликвидационная комиссия осуществляет все мероприятия, предусмотренные законодательством, связанные с ликвидацией образовательного учреждения, в том числе: опубликовывает в средствах массовой информации, в которых размещаются данные о государственной регистрации юридических лиц, сообщение о ликвидации образовательной организации и о порядке и сроке заявления требований его кредиторами. Этот срок не может быть менее двух месяцев с момента опубликования сообщения о ликвидации; принимает меры по выявлению кредиторов и получению дебиторской задолженности, а также уведомляет в письменной форме кредиторов о ликвидации образовательной организации;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образовательной организации, перечне предъявленных кредиторами требований, о результатах их рассмотрения, а также о перечне требований, удовлетворенных вступившими в силу решением суда, независимо от того, были ли такие требования приняты ликвидационной комиссией. Промежуточный ликвидационный баланс утверждается администрацией МО «</w:t>
      </w:r>
      <w:r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55684A">
        <w:rPr>
          <w:rFonts w:ascii="Times New Roman" w:hAnsi="Times New Roman" w:cs="Times New Roman"/>
          <w:sz w:val="28"/>
          <w:szCs w:val="28"/>
        </w:rPr>
        <w:t>»; после завершения расчетов с кредиторами составляет ликвидационный баланс, который утверждается администрацией МО «</w:t>
      </w:r>
      <w:r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55684A">
        <w:rPr>
          <w:rFonts w:ascii="Times New Roman" w:hAnsi="Times New Roman" w:cs="Times New Roman"/>
          <w:sz w:val="28"/>
          <w:szCs w:val="28"/>
        </w:rPr>
        <w:t xml:space="preserve">»; формирует и передает в архив документы ликвидируемой образовательной организации.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4.10. Ликвидация образовательной организации влечет за собой прекращение еѐ деятельности без перехода прав и обязанностей в порядке правопреемства к другим лицам.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4.11. При ликвидации образовательной организации, оставшиеся ее имущество направляется на цели, для достижения которых оно было создано. </w:t>
      </w: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>4.12. В течение трех рабочих дней после даты принятия решения о ликвидации образовательной организации администрация МО «</w:t>
      </w:r>
      <w:r>
        <w:rPr>
          <w:rFonts w:ascii="Times New Roman" w:hAnsi="Times New Roman" w:cs="Times New Roman"/>
          <w:sz w:val="28"/>
          <w:szCs w:val="28"/>
        </w:rPr>
        <w:t>Чебаркульский городской округ</w:t>
      </w:r>
      <w:r w:rsidRPr="0055684A">
        <w:rPr>
          <w:rFonts w:ascii="Times New Roman" w:hAnsi="Times New Roman" w:cs="Times New Roman"/>
          <w:sz w:val="28"/>
          <w:szCs w:val="28"/>
        </w:rPr>
        <w:t xml:space="preserve">» обязана в письменной форме сообщить в орган, осуществляющий государственную регистрацию юридических лиц, для внесения в Единый государственный реестр юридических лиц запись о том, что образовательная организация находится в процессе ликвидации, а также опубликовать сведения о принятии данного решения в порядке, установленном законом.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4.13. Ликвидация образовательной организации считается завершенной, а образовательная организация - прекратившей свое существование после внесения об этом записи в Единый государственный реестр юридических лиц в порядке, установленном законом. </w:t>
      </w:r>
    </w:p>
    <w:p w:rsidR="0055684A" w:rsidRDefault="0055684A" w:rsidP="0055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 xml:space="preserve">4.14. Ликвидация образовательной организации проводится до начала учебного года. </w:t>
      </w:r>
    </w:p>
    <w:p w:rsidR="0055684A" w:rsidRDefault="0055684A" w:rsidP="0055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684A">
        <w:rPr>
          <w:rFonts w:ascii="Times New Roman" w:hAnsi="Times New Roman" w:cs="Times New Roman"/>
          <w:sz w:val="28"/>
          <w:szCs w:val="28"/>
        </w:rPr>
        <w:t>4.15. В случае ликвидации образовательной организации отношении между образовательной организацией и обучающимися прекращаются</w:t>
      </w:r>
      <w:r>
        <w:t>.</w:t>
      </w:r>
    </w:p>
    <w:p w:rsidR="00C65175" w:rsidRPr="00C65175" w:rsidRDefault="00C65175" w:rsidP="00C6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BA6FCD" w:rsidP="00C6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BA6FCD" w:rsidP="00C65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решении вопросов по созданию, реорганизации, ликвидации муниципальных образовательных </w:t>
      </w:r>
      <w:r w:rsid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нашедших отражения в настоящем Положении, следует руководствоваться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65175"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75" w:rsidRPr="00C65175" w:rsidRDefault="00C65175" w:rsidP="00C65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C65175" w:rsidRPr="00C65175" w:rsidRDefault="00C65175" w:rsidP="00C6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</w:t>
      </w: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6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О.Е. Белова</w:t>
      </w:r>
    </w:p>
    <w:p w:rsidR="00C65175" w:rsidRPr="00C65175" w:rsidRDefault="00C65175" w:rsidP="00C6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696" w:rsidRPr="00D1157D" w:rsidRDefault="00875696" w:rsidP="00875696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696" w:rsidRPr="00D1157D" w:rsidSect="00A332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BE"/>
    <w:rsid w:val="00031E15"/>
    <w:rsid w:val="0006376D"/>
    <w:rsid w:val="000D5ED1"/>
    <w:rsid w:val="00205D42"/>
    <w:rsid w:val="002517BE"/>
    <w:rsid w:val="002622DC"/>
    <w:rsid w:val="00263B90"/>
    <w:rsid w:val="00405EE4"/>
    <w:rsid w:val="0055684A"/>
    <w:rsid w:val="005C79C2"/>
    <w:rsid w:val="006226DF"/>
    <w:rsid w:val="00651BF2"/>
    <w:rsid w:val="007869A1"/>
    <w:rsid w:val="00875696"/>
    <w:rsid w:val="008841A3"/>
    <w:rsid w:val="008C48A8"/>
    <w:rsid w:val="00960092"/>
    <w:rsid w:val="00A36967"/>
    <w:rsid w:val="00A47919"/>
    <w:rsid w:val="00AE1798"/>
    <w:rsid w:val="00BA6FCD"/>
    <w:rsid w:val="00BC0E75"/>
    <w:rsid w:val="00C415DB"/>
    <w:rsid w:val="00C65175"/>
    <w:rsid w:val="00D3738D"/>
    <w:rsid w:val="00EB29CD"/>
    <w:rsid w:val="00F11B9B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Знак1 Знак Знак Знак"/>
    <w:basedOn w:val="a"/>
    <w:rsid w:val="00C651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"/>
    <w:basedOn w:val="a"/>
    <w:rsid w:val="007869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Знак1 Знак Знак Знак"/>
    <w:basedOn w:val="a"/>
    <w:rsid w:val="00C651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"/>
    <w:basedOn w:val="a"/>
    <w:rsid w:val="007869A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2023-01-20T11:31:00Z</dcterms:created>
  <dcterms:modified xsi:type="dcterms:W3CDTF">2023-01-20T11:31:00Z</dcterms:modified>
</cp:coreProperties>
</file>